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86" w:rsidRDefault="00963786" w:rsidP="00A248B1">
      <w:pPr>
        <w:pStyle w:val="Nzev"/>
        <w:outlineLvl w:val="0"/>
      </w:pPr>
      <w:r>
        <w:t>Zápis ze schůze představenstva SBD Paskov konané 25. září 2012</w:t>
      </w:r>
    </w:p>
    <w:p w:rsidR="00963786" w:rsidRDefault="00963786">
      <w:pPr>
        <w:rPr>
          <w:b/>
          <w:bCs/>
        </w:rPr>
      </w:pPr>
    </w:p>
    <w:p w:rsidR="00963786" w:rsidRDefault="00963786">
      <w:pPr>
        <w:spacing w:line="360" w:lineRule="auto"/>
        <w:rPr>
          <w:b/>
          <w:bCs/>
          <w:u w:val="single"/>
        </w:rPr>
      </w:pPr>
    </w:p>
    <w:p w:rsidR="00963786" w:rsidRDefault="00963786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Pr="00BE2232">
        <w:t xml:space="preserve"> </w:t>
      </w:r>
      <w:r>
        <w:t xml:space="preserve">p. </w:t>
      </w:r>
      <w:proofErr w:type="spellStart"/>
      <w:r>
        <w:t>Kyselovský</w:t>
      </w:r>
      <w:proofErr w:type="spellEnd"/>
      <w:r>
        <w:t>., p. </w:t>
      </w:r>
      <w:proofErr w:type="spellStart"/>
      <w:r>
        <w:t>Lička</w:t>
      </w:r>
      <w:proofErr w:type="spellEnd"/>
      <w:r>
        <w:t xml:space="preserve">, p. </w:t>
      </w:r>
      <w:proofErr w:type="spellStart"/>
      <w:r>
        <w:t>Garnolová</w:t>
      </w:r>
      <w:proofErr w:type="spellEnd"/>
      <w:r>
        <w:t xml:space="preserve">, p. </w:t>
      </w:r>
      <w:proofErr w:type="spellStart"/>
      <w:r>
        <w:t>Siuda</w:t>
      </w:r>
      <w:proofErr w:type="spellEnd"/>
    </w:p>
    <w:p w:rsidR="00963786" w:rsidRDefault="00963786">
      <w:pPr>
        <w:spacing w:line="360" w:lineRule="auto"/>
      </w:pPr>
      <w:r w:rsidRPr="00AA7D25">
        <w:rPr>
          <w:b/>
        </w:rPr>
        <w:t>Omluveni:</w:t>
      </w:r>
      <w:r w:rsidRPr="00641A45">
        <w:t xml:space="preserve"> </w:t>
      </w:r>
      <w:r>
        <w:t xml:space="preserve">Ing. </w:t>
      </w:r>
      <w:proofErr w:type="spellStart"/>
      <w:r>
        <w:t>Hemza</w:t>
      </w:r>
      <w:proofErr w:type="spellEnd"/>
      <w:r>
        <w:t>, Ph.D., p. Moravec</w:t>
      </w:r>
    </w:p>
    <w:p w:rsidR="00963786" w:rsidRDefault="00963786">
      <w:pPr>
        <w:spacing w:line="360" w:lineRule="auto"/>
        <w:rPr>
          <w:b/>
        </w:rPr>
      </w:pPr>
    </w:p>
    <w:p w:rsidR="00963786" w:rsidRDefault="00963786" w:rsidP="00A248B1">
      <w:pPr>
        <w:spacing w:line="360" w:lineRule="auto"/>
        <w:outlineLvl w:val="0"/>
      </w:pPr>
      <w:r w:rsidRPr="00AA7D25">
        <w:rPr>
          <w:b/>
          <w:u w:val="single"/>
        </w:rPr>
        <w:t>Hosté:</w:t>
      </w:r>
      <w:r>
        <w:t xml:space="preserve"> p. Hoffmannová, p. </w:t>
      </w:r>
      <w:proofErr w:type="spellStart"/>
      <w:r>
        <w:t>Pastrňák</w:t>
      </w:r>
      <w:proofErr w:type="spellEnd"/>
    </w:p>
    <w:p w:rsidR="00963786" w:rsidRDefault="00963786">
      <w:pPr>
        <w:spacing w:line="360" w:lineRule="auto"/>
        <w:rPr>
          <w:b/>
        </w:rPr>
      </w:pPr>
    </w:p>
    <w:p w:rsidR="00963786" w:rsidRDefault="00963786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963786" w:rsidRDefault="00963786">
      <w:pPr>
        <w:spacing w:line="360" w:lineRule="auto"/>
        <w:rPr>
          <w:b/>
          <w:u w:val="single"/>
        </w:rPr>
      </w:pPr>
    </w:p>
    <w:p w:rsidR="00963786" w:rsidRDefault="00963786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963786" w:rsidRDefault="00963786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průběh a ukončení akce „Rekonstrukce vchodů“</w:t>
      </w:r>
    </w:p>
    <w:p w:rsidR="00963786" w:rsidRDefault="00963786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plánované akce na rok 2013</w:t>
      </w:r>
    </w:p>
    <w:p w:rsidR="00963786" w:rsidRDefault="00963786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územní plán města Paskov a součinnost s SBD Paskov</w:t>
      </w:r>
    </w:p>
    <w:p w:rsidR="00963786" w:rsidRDefault="00963786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shromáždění delegátů 2012</w:t>
      </w:r>
    </w:p>
    <w:p w:rsidR="00963786" w:rsidRDefault="00963786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diskuze, ostatní</w:t>
      </w:r>
    </w:p>
    <w:p w:rsidR="00963786" w:rsidRDefault="00963786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963786" w:rsidRDefault="00963786">
      <w:pPr>
        <w:spacing w:line="360" w:lineRule="auto"/>
        <w:ind w:left="357"/>
        <w:rPr>
          <w:b/>
        </w:rPr>
      </w:pPr>
    </w:p>
    <w:p w:rsidR="00963786" w:rsidRPr="00AA7D25" w:rsidRDefault="00963786" w:rsidP="00A248B1">
      <w:pPr>
        <w:spacing w:line="360" w:lineRule="auto"/>
        <w:outlineLvl w:val="0"/>
        <w:rPr>
          <w:b/>
          <w:bCs/>
          <w:u w:val="single"/>
        </w:rPr>
      </w:pPr>
      <w:r w:rsidRPr="00AA7D25">
        <w:rPr>
          <w:b/>
          <w:u w:val="single"/>
        </w:rPr>
        <w:t xml:space="preserve">1. </w:t>
      </w:r>
      <w:r w:rsidRPr="00AA7D25">
        <w:rPr>
          <w:b/>
          <w:bCs/>
          <w:u w:val="single"/>
        </w:rPr>
        <w:t>průběh a ukončení akce „Rekonstrukce vchodů“</w:t>
      </w:r>
    </w:p>
    <w:p w:rsidR="00963786" w:rsidRDefault="00963786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byla ukončena akce v rámci rekonstrukce schránek, opravy schodišť a vstupních hal. Obě etapy byly provedeny kontinuálně.</w:t>
      </w:r>
    </w:p>
    <w:p w:rsidR="00963786" w:rsidRDefault="00963786" w:rsidP="0079351C">
      <w:pPr>
        <w:ind w:left="360"/>
        <w:jc w:val="both"/>
        <w:rPr>
          <w:bCs/>
        </w:rPr>
      </w:pPr>
    </w:p>
    <w:p w:rsidR="00963786" w:rsidRDefault="00963786" w:rsidP="00A248B1">
      <w:pPr>
        <w:spacing w:line="360" w:lineRule="auto"/>
        <w:outlineLvl w:val="0"/>
        <w:rPr>
          <w:b/>
          <w:iCs/>
          <w:u w:val="single"/>
        </w:rPr>
      </w:pPr>
      <w:r>
        <w:rPr>
          <w:b/>
          <w:iCs/>
          <w:u w:val="single"/>
        </w:rPr>
        <w:t>2. plánované akce na rok 2013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 w:rsidRPr="006A3201">
        <w:rPr>
          <w:iCs/>
        </w:rPr>
        <w:t>rekonstrukce</w:t>
      </w:r>
      <w:r>
        <w:rPr>
          <w:iCs/>
        </w:rPr>
        <w:t xml:space="preserve"> interiérů domů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kamerový systém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opláštění strojoven výtahů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spolupráce s městem Paskov na novém územním plánu, v rámci kterého bude rozšířeno parkoviště a vybudován nový dětský areál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výměna rozvodů vody k hydrantům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výměna vodoměrů studené vody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přetěsnění litinových svodů odpadů ve sklepech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instalace nerezových sít do sklepních oken</w:t>
      </w:r>
    </w:p>
    <w:p w:rsidR="00963786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výměna kouřovodů</w:t>
      </w:r>
    </w:p>
    <w:p w:rsidR="00963786" w:rsidRPr="006A3201" w:rsidRDefault="00963786" w:rsidP="00CF5548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restrukturalizace úvěru u ČSOB</w:t>
      </w:r>
    </w:p>
    <w:p w:rsidR="00963786" w:rsidRDefault="00963786" w:rsidP="00CD1F2B">
      <w:pPr>
        <w:spacing w:line="360" w:lineRule="auto"/>
        <w:jc w:val="both"/>
        <w:rPr>
          <w:b/>
          <w:iCs/>
          <w:u w:val="single"/>
        </w:rPr>
      </w:pPr>
    </w:p>
    <w:p w:rsidR="00963786" w:rsidRPr="006A3201" w:rsidRDefault="00963786" w:rsidP="00A248B1">
      <w:pPr>
        <w:spacing w:line="360" w:lineRule="auto"/>
        <w:jc w:val="both"/>
        <w:outlineLvl w:val="0"/>
        <w:rPr>
          <w:b/>
          <w:iCs/>
          <w:u w:val="single"/>
        </w:rPr>
      </w:pPr>
      <w:r w:rsidRPr="006A3201">
        <w:rPr>
          <w:b/>
          <w:iCs/>
          <w:u w:val="single"/>
        </w:rPr>
        <w:t xml:space="preserve">3. </w:t>
      </w:r>
      <w:r w:rsidRPr="006A3201">
        <w:rPr>
          <w:b/>
          <w:bCs/>
          <w:u w:val="single"/>
        </w:rPr>
        <w:t>územní plán města Paskov a součinnost s SBD Paskov</w:t>
      </w:r>
    </w:p>
    <w:p w:rsidR="00963786" w:rsidRDefault="00963786" w:rsidP="006A3201">
      <w:pPr>
        <w:jc w:val="both"/>
        <w:rPr>
          <w:iCs/>
        </w:rPr>
      </w:pPr>
      <w:r>
        <w:rPr>
          <w:iCs/>
        </w:rPr>
        <w:t xml:space="preserve">Město Paskov připravuje aktualizaci územního plánu. Do nového územního plánu je zahrnuto jak rozšíření parkoviště, tak revitalizace dětského areálu. Se zástupci města bude jednat předseda s následujícím cíli: 1. realizovat uvedené akce v nejbližším možném termínu, 2. minimalizovat příp. úplně eliminovat finanční podíl SBD Paskov. </w:t>
      </w:r>
    </w:p>
    <w:p w:rsidR="00963786" w:rsidRPr="006A3201" w:rsidRDefault="00963786" w:rsidP="006A3201">
      <w:pPr>
        <w:spacing w:line="360" w:lineRule="auto"/>
        <w:rPr>
          <w:b/>
          <w:iCs/>
          <w:u w:val="single"/>
        </w:rPr>
      </w:pPr>
      <w:r w:rsidRPr="006A3201">
        <w:rPr>
          <w:b/>
          <w:iCs/>
          <w:u w:val="single"/>
        </w:rPr>
        <w:lastRenderedPageBreak/>
        <w:t>4. shromáždění delegátů 2012</w:t>
      </w:r>
    </w:p>
    <w:p w:rsidR="00963786" w:rsidRDefault="00963786" w:rsidP="006A3201">
      <w:r>
        <w:t xml:space="preserve">Proběhne 23. 10. 2012. Samosprávy </w:t>
      </w:r>
      <w:r w:rsidR="00B31F12">
        <w:t xml:space="preserve">předem </w:t>
      </w:r>
      <w:r>
        <w:t>zorganizují domovní schůze.</w:t>
      </w:r>
    </w:p>
    <w:p w:rsidR="00963786" w:rsidRDefault="00963786" w:rsidP="006A3201"/>
    <w:p w:rsidR="00963786" w:rsidRDefault="00963786" w:rsidP="006A3201">
      <w:pPr>
        <w:spacing w:line="360" w:lineRule="auto"/>
        <w:rPr>
          <w:b/>
          <w:u w:val="single"/>
        </w:rPr>
      </w:pPr>
      <w:r w:rsidRPr="006A3201">
        <w:rPr>
          <w:b/>
          <w:u w:val="single"/>
        </w:rPr>
        <w:t>5. diskuze, ostatní</w:t>
      </w:r>
    </w:p>
    <w:p w:rsidR="00963786" w:rsidRDefault="00963786" w:rsidP="006A3201">
      <w:r>
        <w:t xml:space="preserve">Mimo akce uvedené v bodech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byly diskutovány následující záležitosti:</w:t>
      </w:r>
    </w:p>
    <w:p w:rsidR="00963786" w:rsidRDefault="00963786" w:rsidP="006A3201">
      <w:pPr>
        <w:pStyle w:val="Odstavecseseznamem"/>
        <w:numPr>
          <w:ilvl w:val="0"/>
          <w:numId w:val="4"/>
        </w:numPr>
      </w:pPr>
      <w:r>
        <w:t xml:space="preserve">probíhá oprava dlažeb lodžií, zájemci se musí hlásit p. </w:t>
      </w:r>
      <w:proofErr w:type="spellStart"/>
      <w:r>
        <w:t>Ličkovi</w:t>
      </w:r>
      <w:proofErr w:type="spellEnd"/>
    </w:p>
    <w:p w:rsidR="00963786" w:rsidRDefault="00963786" w:rsidP="006A3201">
      <w:pPr>
        <w:pStyle w:val="Odstavecseseznamem"/>
        <w:numPr>
          <w:ilvl w:val="0"/>
          <w:numId w:val="4"/>
        </w:numPr>
      </w:pPr>
      <w:r>
        <w:t xml:space="preserve">znečištěná fasáda pod oknem p. </w:t>
      </w:r>
      <w:proofErr w:type="spellStart"/>
      <w:r>
        <w:t>Herzána</w:t>
      </w:r>
      <w:proofErr w:type="spellEnd"/>
    </w:p>
    <w:p w:rsidR="00963786" w:rsidRDefault="00963786" w:rsidP="006A3201">
      <w:pPr>
        <w:pStyle w:val="Odstavecseseznamem"/>
        <w:numPr>
          <w:ilvl w:val="0"/>
          <w:numId w:val="4"/>
        </w:numPr>
      </w:pPr>
      <w:r>
        <w:t>opravy poškozených kování oken si hradí každý člen SBD sám</w:t>
      </w:r>
    </w:p>
    <w:p w:rsidR="00963786" w:rsidRDefault="00963786" w:rsidP="006A3201">
      <w:pPr>
        <w:pStyle w:val="Odstavecseseznamem"/>
        <w:numPr>
          <w:ilvl w:val="0"/>
          <w:numId w:val="4"/>
        </w:numPr>
      </w:pPr>
      <w:r>
        <w:t>nátěry podlah sklepních prostor provedou domovníci</w:t>
      </w:r>
    </w:p>
    <w:p w:rsidR="00963786" w:rsidRPr="00C20257" w:rsidRDefault="00963786" w:rsidP="006A3201">
      <w:pPr>
        <w:pStyle w:val="Odstavecseseznamem"/>
        <w:numPr>
          <w:ilvl w:val="0"/>
          <w:numId w:val="4"/>
        </w:numPr>
      </w:pPr>
      <w:r w:rsidRPr="00C20257">
        <w:t>z</w:t>
      </w:r>
      <w:r w:rsidR="00B31F12">
        <w:t>řízení zábradlí ke vchodu 788 (</w:t>
      </w:r>
      <w:r w:rsidRPr="00C20257">
        <w:t xml:space="preserve">bude předmětem dalšího jednání na </w:t>
      </w:r>
      <w:r w:rsidR="00B31F12">
        <w:t>shromáždění</w:t>
      </w:r>
      <w:r w:rsidRPr="00C20257">
        <w:t xml:space="preserve"> delegátů)</w:t>
      </w:r>
    </w:p>
    <w:p w:rsidR="00963786" w:rsidRDefault="00963786" w:rsidP="00A248B1">
      <w:pPr>
        <w:outlineLvl w:val="0"/>
        <w:rPr>
          <w:b/>
          <w:i/>
        </w:rPr>
      </w:pPr>
    </w:p>
    <w:p w:rsidR="00963786" w:rsidRPr="006A3201" w:rsidRDefault="00963786" w:rsidP="00A248B1">
      <w:pPr>
        <w:outlineLvl w:val="0"/>
        <w:rPr>
          <w:b/>
          <w:u w:val="single"/>
        </w:rPr>
      </w:pPr>
      <w:r>
        <w:rPr>
          <w:b/>
          <w:u w:val="single"/>
        </w:rPr>
        <w:t>6. Usnesení</w:t>
      </w:r>
    </w:p>
    <w:p w:rsidR="00963786" w:rsidRDefault="00963786" w:rsidP="00A248B1">
      <w:pPr>
        <w:outlineLvl w:val="0"/>
        <w:rPr>
          <w:b/>
          <w:i/>
        </w:rPr>
      </w:pPr>
    </w:p>
    <w:p w:rsidR="00963786" w:rsidRDefault="00963786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963786" w:rsidRPr="00903F5D" w:rsidRDefault="00963786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období,</w:t>
      </w:r>
    </w:p>
    <w:p w:rsidR="00963786" w:rsidRDefault="00963786" w:rsidP="00A47334">
      <w:pPr>
        <w:rPr>
          <w:b/>
          <w:i/>
        </w:rPr>
      </w:pPr>
    </w:p>
    <w:p w:rsidR="00963786" w:rsidRDefault="00963786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963786" w:rsidRPr="00516401" w:rsidRDefault="00963786" w:rsidP="00233F8F">
      <w:pPr>
        <w:numPr>
          <w:ilvl w:val="0"/>
          <w:numId w:val="6"/>
        </w:numPr>
        <w:jc w:val="both"/>
        <w:rPr>
          <w:b/>
        </w:rPr>
      </w:pPr>
      <w:r w:rsidRPr="00516401">
        <w:rPr>
          <w:b/>
        </w:rPr>
        <w:t xml:space="preserve">podnájem bytu 3/786 p. </w:t>
      </w:r>
      <w:r w:rsidRPr="00516401">
        <w:rPr>
          <w:b/>
          <w:color w:val="000000"/>
        </w:rPr>
        <w:t>Horáčkové</w:t>
      </w:r>
      <w:r>
        <w:rPr>
          <w:b/>
          <w:color w:val="000000"/>
        </w:rPr>
        <w:t xml:space="preserve"> </w:t>
      </w:r>
      <w:r w:rsidRPr="00516401">
        <w:rPr>
          <w:b/>
          <w:color w:val="000000"/>
        </w:rPr>
        <w:t>p. </w:t>
      </w:r>
      <w:proofErr w:type="spellStart"/>
      <w:r>
        <w:rPr>
          <w:b/>
          <w:color w:val="000000"/>
        </w:rPr>
        <w:t>Kurečkové</w:t>
      </w:r>
      <w:proofErr w:type="spellEnd"/>
    </w:p>
    <w:p w:rsidR="00963786" w:rsidRPr="006A3201" w:rsidRDefault="00963786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</w:rPr>
        <w:t xml:space="preserve">podnájem bytu 4/788 p. </w:t>
      </w:r>
      <w:proofErr w:type="spellStart"/>
      <w:r w:rsidRPr="00583C3B">
        <w:rPr>
          <w:b/>
          <w:color w:val="000000"/>
        </w:rPr>
        <w:t>Garnola</w:t>
      </w:r>
      <w:proofErr w:type="spellEnd"/>
      <w:r w:rsidRPr="00583C3B">
        <w:rPr>
          <w:b/>
          <w:color w:val="000000"/>
        </w:rPr>
        <w:t xml:space="preserve"> </w:t>
      </w:r>
      <w:r w:rsidR="00B31F12">
        <w:rPr>
          <w:b/>
          <w:color w:val="000000"/>
        </w:rPr>
        <w:t>p.</w:t>
      </w:r>
      <w:r>
        <w:rPr>
          <w:b/>
          <w:color w:val="000000"/>
        </w:rPr>
        <w:t xml:space="preserve"> Koželuhové</w:t>
      </w:r>
    </w:p>
    <w:p w:rsidR="00963786" w:rsidRPr="00C20257" w:rsidRDefault="00963786" w:rsidP="00233F8F">
      <w:pPr>
        <w:numPr>
          <w:ilvl w:val="0"/>
          <w:numId w:val="6"/>
        </w:numPr>
        <w:jc w:val="both"/>
        <w:rPr>
          <w:b/>
        </w:rPr>
      </w:pPr>
      <w:r w:rsidRPr="00C20257">
        <w:rPr>
          <w:b/>
        </w:rPr>
        <w:t xml:space="preserve">podnájem bytu 17/788 p. </w:t>
      </w:r>
      <w:proofErr w:type="spellStart"/>
      <w:r w:rsidRPr="00C20257">
        <w:rPr>
          <w:b/>
        </w:rPr>
        <w:t>Langarové</w:t>
      </w:r>
      <w:proofErr w:type="spellEnd"/>
      <w:r w:rsidRPr="00C20257">
        <w:rPr>
          <w:b/>
        </w:rPr>
        <w:t xml:space="preserve"> Martině </w:t>
      </w:r>
      <w:proofErr w:type="spellStart"/>
      <w:r w:rsidRPr="00C20257">
        <w:rPr>
          <w:b/>
        </w:rPr>
        <w:t>Mikeráskové</w:t>
      </w:r>
      <w:proofErr w:type="spellEnd"/>
    </w:p>
    <w:p w:rsidR="00963786" w:rsidRPr="00583C3B" w:rsidRDefault="00963786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  <w:color w:val="000000"/>
        </w:rPr>
        <w:t xml:space="preserve">p. </w:t>
      </w:r>
      <w:proofErr w:type="spellStart"/>
      <w:r w:rsidRPr="00583C3B">
        <w:rPr>
          <w:b/>
          <w:color w:val="000000"/>
        </w:rPr>
        <w:t>Kurečkové</w:t>
      </w:r>
      <w:proofErr w:type="spellEnd"/>
      <w:r>
        <w:rPr>
          <w:b/>
          <w:color w:val="000000"/>
        </w:rPr>
        <w:t xml:space="preserve"> prodloužení pod</w:t>
      </w:r>
      <w:r w:rsidRPr="00583C3B">
        <w:rPr>
          <w:b/>
          <w:color w:val="000000"/>
        </w:rPr>
        <w:t xml:space="preserve">nájmu </w:t>
      </w:r>
      <w:r>
        <w:rPr>
          <w:b/>
          <w:color w:val="000000"/>
        </w:rPr>
        <w:t>bytu 19/787</w:t>
      </w:r>
      <w:r w:rsidRPr="00583C3B">
        <w:rPr>
          <w:b/>
          <w:color w:val="000000"/>
        </w:rPr>
        <w:t xml:space="preserve"> </w:t>
      </w:r>
      <w:r>
        <w:rPr>
          <w:b/>
          <w:color w:val="000000"/>
        </w:rPr>
        <w:t xml:space="preserve">p. Sýkorovi </w:t>
      </w:r>
    </w:p>
    <w:p w:rsidR="00963786" w:rsidRPr="00583C3B" w:rsidRDefault="00963786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p. Březinovi prodloužení </w:t>
      </w:r>
      <w:r w:rsidRPr="00583C3B">
        <w:rPr>
          <w:b/>
        </w:rPr>
        <w:t>podnájm</w:t>
      </w:r>
      <w:r>
        <w:rPr>
          <w:b/>
        </w:rPr>
        <w:t>u</w:t>
      </w:r>
      <w:r w:rsidRPr="00583C3B">
        <w:rPr>
          <w:b/>
        </w:rPr>
        <w:t xml:space="preserve"> bytu </w:t>
      </w:r>
      <w:r>
        <w:rPr>
          <w:b/>
        </w:rPr>
        <w:t>8/786</w:t>
      </w:r>
      <w:r w:rsidRPr="00583C3B">
        <w:rPr>
          <w:b/>
        </w:rPr>
        <w:t xml:space="preserve"> </w:t>
      </w:r>
      <w:r>
        <w:rPr>
          <w:b/>
        </w:rPr>
        <w:t>p</w:t>
      </w:r>
      <w:r w:rsidRPr="00583C3B">
        <w:rPr>
          <w:b/>
          <w:color w:val="000000"/>
        </w:rPr>
        <w:t xml:space="preserve"> </w:t>
      </w:r>
      <w:proofErr w:type="spellStart"/>
      <w:r w:rsidRPr="00583C3B">
        <w:rPr>
          <w:b/>
          <w:color w:val="000000"/>
        </w:rPr>
        <w:t>Jurokové</w:t>
      </w:r>
      <w:proofErr w:type="spellEnd"/>
    </w:p>
    <w:p w:rsidR="00963786" w:rsidRPr="00583C3B" w:rsidRDefault="00963786" w:rsidP="00233F8F">
      <w:pPr>
        <w:numPr>
          <w:ilvl w:val="0"/>
          <w:numId w:val="6"/>
        </w:numPr>
        <w:jc w:val="both"/>
        <w:rPr>
          <w:b/>
        </w:rPr>
      </w:pPr>
      <w:r w:rsidRPr="00583C3B">
        <w:rPr>
          <w:b/>
          <w:color w:val="000000"/>
        </w:rPr>
        <w:t>p. Daňkové prodloužení podnájmu bytu</w:t>
      </w:r>
      <w:r>
        <w:rPr>
          <w:b/>
          <w:color w:val="000000"/>
        </w:rPr>
        <w:t xml:space="preserve"> 20/786 </w:t>
      </w:r>
      <w:proofErr w:type="spellStart"/>
      <w:proofErr w:type="gramStart"/>
      <w:r w:rsidRPr="00583C3B">
        <w:rPr>
          <w:b/>
          <w:color w:val="000000"/>
        </w:rPr>
        <w:t>p.Volkmanové</w:t>
      </w:r>
      <w:proofErr w:type="spellEnd"/>
      <w:proofErr w:type="gramEnd"/>
    </w:p>
    <w:p w:rsidR="00963786" w:rsidRPr="00583C3B" w:rsidRDefault="00963786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p. Welserovi prodloužení </w:t>
      </w:r>
      <w:r w:rsidRPr="00583C3B">
        <w:rPr>
          <w:b/>
        </w:rPr>
        <w:t>podnájm</w:t>
      </w:r>
      <w:r>
        <w:rPr>
          <w:b/>
        </w:rPr>
        <w:t>u</w:t>
      </w:r>
      <w:r w:rsidRPr="00583C3B">
        <w:rPr>
          <w:b/>
        </w:rPr>
        <w:t xml:space="preserve"> bytu 14/787 </w:t>
      </w:r>
      <w:r>
        <w:rPr>
          <w:b/>
          <w:color w:val="000000"/>
        </w:rPr>
        <w:t>p</w:t>
      </w:r>
      <w:r w:rsidR="00B31F12">
        <w:rPr>
          <w:b/>
          <w:color w:val="000000"/>
        </w:rPr>
        <w:t>.</w:t>
      </w:r>
      <w:r w:rsidRPr="00583C3B">
        <w:rPr>
          <w:b/>
          <w:color w:val="000000"/>
        </w:rPr>
        <w:t xml:space="preserve"> </w:t>
      </w:r>
      <w:proofErr w:type="spellStart"/>
      <w:r w:rsidRPr="00583C3B">
        <w:rPr>
          <w:b/>
          <w:color w:val="000000"/>
        </w:rPr>
        <w:t>Be</w:t>
      </w:r>
      <w:r>
        <w:rPr>
          <w:b/>
          <w:color w:val="000000"/>
        </w:rPr>
        <w:t>zecnému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sl</w:t>
      </w:r>
      <w:proofErr w:type="spellEnd"/>
      <w:r>
        <w:rPr>
          <w:b/>
          <w:color w:val="000000"/>
        </w:rPr>
        <w:t>. Sedláčkové</w:t>
      </w:r>
    </w:p>
    <w:p w:rsidR="00963786" w:rsidRDefault="00963786" w:rsidP="00233F8F">
      <w:pPr>
        <w:numPr>
          <w:ilvl w:val="0"/>
          <w:numId w:val="6"/>
        </w:numPr>
        <w:jc w:val="both"/>
        <w:rPr>
          <w:b/>
        </w:rPr>
      </w:pPr>
      <w:r w:rsidRPr="00C20257">
        <w:rPr>
          <w:b/>
        </w:rPr>
        <w:t xml:space="preserve">manželům </w:t>
      </w:r>
      <w:proofErr w:type="spellStart"/>
      <w:r w:rsidRPr="00C20257">
        <w:rPr>
          <w:b/>
        </w:rPr>
        <w:t>Hemzovým</w:t>
      </w:r>
      <w:proofErr w:type="spellEnd"/>
      <w:r w:rsidRPr="00C20257">
        <w:rPr>
          <w:b/>
        </w:rPr>
        <w:t xml:space="preserve"> prodloužení podnájmu bytu 16/786 p. Havránkové</w:t>
      </w:r>
    </w:p>
    <w:p w:rsidR="002665D1" w:rsidRPr="00C20257" w:rsidRDefault="002665D1" w:rsidP="00233F8F">
      <w:pPr>
        <w:numPr>
          <w:ilvl w:val="0"/>
          <w:numId w:val="6"/>
        </w:numPr>
        <w:jc w:val="both"/>
        <w:rPr>
          <w:b/>
        </w:rPr>
      </w:pPr>
      <w:r w:rsidRPr="00516401">
        <w:rPr>
          <w:b/>
        </w:rPr>
        <w:t xml:space="preserve">podnájem bytu 3/786 p. </w:t>
      </w:r>
      <w:r w:rsidRPr="00516401">
        <w:rPr>
          <w:b/>
          <w:color w:val="000000"/>
        </w:rPr>
        <w:t>Horáčkové</w:t>
      </w:r>
      <w:r>
        <w:rPr>
          <w:b/>
          <w:color w:val="000000"/>
        </w:rPr>
        <w:t xml:space="preserve"> p. </w:t>
      </w:r>
      <w:proofErr w:type="spellStart"/>
      <w:r>
        <w:rPr>
          <w:b/>
          <w:color w:val="000000"/>
        </w:rPr>
        <w:t>Čamkovi</w:t>
      </w:r>
      <w:proofErr w:type="spellEnd"/>
    </w:p>
    <w:p w:rsidR="00963786" w:rsidRPr="00583C3B" w:rsidRDefault="00963786">
      <w:pPr>
        <w:spacing w:line="360" w:lineRule="auto"/>
        <w:rPr>
          <w:b/>
        </w:rPr>
      </w:pPr>
    </w:p>
    <w:p w:rsidR="00963786" w:rsidRDefault="00963786" w:rsidP="00A248B1">
      <w:pPr>
        <w:spacing w:line="360" w:lineRule="auto"/>
        <w:outlineLvl w:val="0"/>
        <w:rPr>
          <w:b/>
        </w:rPr>
      </w:pPr>
    </w:p>
    <w:p w:rsidR="00963786" w:rsidRDefault="00963786" w:rsidP="00A248B1">
      <w:pPr>
        <w:spacing w:line="360" w:lineRule="auto"/>
        <w:outlineLvl w:val="0"/>
        <w:rPr>
          <w:b/>
        </w:rPr>
      </w:pPr>
    </w:p>
    <w:p w:rsidR="00963786" w:rsidRDefault="00963786" w:rsidP="00A248B1">
      <w:pPr>
        <w:spacing w:line="360" w:lineRule="auto"/>
        <w:outlineLvl w:val="0"/>
        <w:rPr>
          <w:b/>
        </w:rPr>
      </w:pPr>
      <w:r>
        <w:rPr>
          <w:b/>
        </w:rPr>
        <w:t xml:space="preserve">Zapsala: p. </w:t>
      </w:r>
      <w:proofErr w:type="spellStart"/>
      <w:r>
        <w:rPr>
          <w:b/>
        </w:rPr>
        <w:t>Garnolová</w:t>
      </w:r>
      <w:proofErr w:type="spellEnd"/>
    </w:p>
    <w:p w:rsidR="00963786" w:rsidRDefault="00963786">
      <w:pPr>
        <w:spacing w:line="360" w:lineRule="auto"/>
      </w:pPr>
    </w:p>
    <w:p w:rsidR="00963786" w:rsidRDefault="00963786">
      <w:pPr>
        <w:spacing w:line="360" w:lineRule="auto"/>
      </w:pPr>
    </w:p>
    <w:p w:rsidR="00963786" w:rsidRDefault="00963786">
      <w:pPr>
        <w:spacing w:line="360" w:lineRule="auto"/>
      </w:pPr>
    </w:p>
    <w:p w:rsidR="00963786" w:rsidRDefault="00963786">
      <w:pPr>
        <w:spacing w:line="360" w:lineRule="auto"/>
      </w:pPr>
    </w:p>
    <w:p w:rsidR="00963786" w:rsidRDefault="00963786">
      <w:pPr>
        <w:spacing w:line="360" w:lineRule="auto"/>
      </w:pPr>
    </w:p>
    <w:p w:rsidR="00963786" w:rsidRDefault="00B31F12" w:rsidP="00A248B1">
      <w:pPr>
        <w:spacing w:line="360" w:lineRule="auto"/>
        <w:ind w:left="5245"/>
        <w:outlineLvl w:val="0"/>
        <w:rPr>
          <w:b/>
        </w:rPr>
      </w:pPr>
      <w:r>
        <w:rPr>
          <w:b/>
        </w:rPr>
        <w:t xml:space="preserve"> </w:t>
      </w:r>
      <w:r w:rsidR="00963786">
        <w:rPr>
          <w:b/>
        </w:rPr>
        <w:t>Dr. Ing. Petr Welser</w:t>
      </w:r>
    </w:p>
    <w:p w:rsidR="00963786" w:rsidRDefault="00963786" w:rsidP="00A248B1">
      <w:pPr>
        <w:spacing w:line="360" w:lineRule="auto"/>
        <w:ind w:left="5103"/>
        <w:rPr>
          <w:b/>
        </w:rPr>
      </w:pPr>
      <w:r>
        <w:rPr>
          <w:b/>
        </w:rPr>
        <w:t>předseda představenstva</w:t>
      </w:r>
    </w:p>
    <w:sectPr w:rsidR="00963786" w:rsidSect="00FC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281"/>
    <w:rsid w:val="000E1118"/>
    <w:rsid w:val="000E7378"/>
    <w:rsid w:val="0017413B"/>
    <w:rsid w:val="001F0CF6"/>
    <w:rsid w:val="00203A63"/>
    <w:rsid w:val="00233F8F"/>
    <w:rsid w:val="002344B4"/>
    <w:rsid w:val="002665D1"/>
    <w:rsid w:val="00275065"/>
    <w:rsid w:val="002A0CEE"/>
    <w:rsid w:val="002C0C5F"/>
    <w:rsid w:val="00352108"/>
    <w:rsid w:val="00393726"/>
    <w:rsid w:val="004801E7"/>
    <w:rsid w:val="00485192"/>
    <w:rsid w:val="004E66EE"/>
    <w:rsid w:val="004F2CC9"/>
    <w:rsid w:val="00516401"/>
    <w:rsid w:val="00583C3B"/>
    <w:rsid w:val="00617620"/>
    <w:rsid w:val="00641A45"/>
    <w:rsid w:val="00664573"/>
    <w:rsid w:val="006A3201"/>
    <w:rsid w:val="0079351C"/>
    <w:rsid w:val="007D339D"/>
    <w:rsid w:val="00810D46"/>
    <w:rsid w:val="00843EDF"/>
    <w:rsid w:val="00852578"/>
    <w:rsid w:val="0085322E"/>
    <w:rsid w:val="00890E4B"/>
    <w:rsid w:val="00903F5D"/>
    <w:rsid w:val="00905D8A"/>
    <w:rsid w:val="0094443F"/>
    <w:rsid w:val="00963786"/>
    <w:rsid w:val="009F0994"/>
    <w:rsid w:val="009F532F"/>
    <w:rsid w:val="00A14D81"/>
    <w:rsid w:val="00A1746B"/>
    <w:rsid w:val="00A21DA8"/>
    <w:rsid w:val="00A248B1"/>
    <w:rsid w:val="00A47334"/>
    <w:rsid w:val="00AA7D25"/>
    <w:rsid w:val="00AB04EE"/>
    <w:rsid w:val="00AC43A8"/>
    <w:rsid w:val="00AC70F9"/>
    <w:rsid w:val="00AF1494"/>
    <w:rsid w:val="00B02FD9"/>
    <w:rsid w:val="00B31F12"/>
    <w:rsid w:val="00B82281"/>
    <w:rsid w:val="00BE2232"/>
    <w:rsid w:val="00C20257"/>
    <w:rsid w:val="00CD1F2B"/>
    <w:rsid w:val="00CE1011"/>
    <w:rsid w:val="00CF5548"/>
    <w:rsid w:val="00D16110"/>
    <w:rsid w:val="00D23E34"/>
    <w:rsid w:val="00D720B8"/>
    <w:rsid w:val="00E37C40"/>
    <w:rsid w:val="00E63B3F"/>
    <w:rsid w:val="00F704A8"/>
    <w:rsid w:val="00FB788E"/>
    <w:rsid w:val="00FC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1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C7148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2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FC7148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CB22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FC7148"/>
    <w:pPr>
      <w:spacing w:line="360" w:lineRule="auto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22A8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FC7148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66457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645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45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2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64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2A8"/>
    <w:rPr>
      <w:sz w:val="0"/>
      <w:szCs w:val="0"/>
    </w:rPr>
  </w:style>
  <w:style w:type="table" w:styleId="Mkatabulky">
    <w:name w:val="Table Grid"/>
    <w:basedOn w:val="Normlntabulka"/>
    <w:uiPriority w:val="99"/>
    <w:rsid w:val="009444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A248B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A3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Petr Welser</cp:lastModifiedBy>
  <cp:revision>4</cp:revision>
  <cp:lastPrinted>2012-11-06T13:48:00Z</cp:lastPrinted>
  <dcterms:created xsi:type="dcterms:W3CDTF">2012-11-06T13:19:00Z</dcterms:created>
  <dcterms:modified xsi:type="dcterms:W3CDTF">2012-11-06T14:35:00Z</dcterms:modified>
</cp:coreProperties>
</file>