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72ABB" w14:textId="77777777" w:rsidR="00C64AFF" w:rsidRDefault="00C64AFF" w:rsidP="00C64AFF">
      <w:pPr>
        <w:pStyle w:val="Nadpis3"/>
      </w:pPr>
      <w:bookmarkStart w:id="0" w:name="_GoBack"/>
      <w:bookmarkEnd w:id="0"/>
      <w:r w:rsidRPr="00D247F5">
        <w:t xml:space="preserve">Zápis ze schůze představenstva SBD Paskov konané </w:t>
      </w:r>
      <w:r>
        <w:t>24</w:t>
      </w:r>
      <w:r w:rsidRPr="00D247F5">
        <w:t xml:space="preserve">. </w:t>
      </w:r>
      <w:r>
        <w:t>října</w:t>
      </w:r>
      <w:r w:rsidRPr="00D247F5">
        <w:t xml:space="preserve"> 201</w:t>
      </w:r>
      <w:r>
        <w:t>7</w:t>
      </w:r>
    </w:p>
    <w:p w14:paraId="03443730" w14:textId="77777777" w:rsidR="00C64AFF" w:rsidRDefault="00C64AFF" w:rsidP="00C64AFF">
      <w:pPr>
        <w:rPr>
          <w:b/>
          <w:bCs/>
          <w:u w:val="single"/>
        </w:rPr>
      </w:pPr>
    </w:p>
    <w:p w14:paraId="6B05D592" w14:textId="77777777" w:rsidR="00C64AFF" w:rsidRDefault="00C64AFF" w:rsidP="00C64AFF">
      <w:pPr>
        <w:pStyle w:val="Literatura"/>
      </w:pPr>
      <w:r>
        <w:rPr>
          <w:b/>
          <w:u w:val="single"/>
        </w:rPr>
        <w:t>Přítomní</w:t>
      </w:r>
      <w:r>
        <w:rPr>
          <w:u w:val="single"/>
        </w:rPr>
        <w:t>:</w:t>
      </w:r>
      <w:r>
        <w:t xml:space="preserve"> Dr. Ing. Welser, Bc. </w:t>
      </w:r>
      <w:r w:rsidRPr="00732D8F">
        <w:t>Cymorek</w:t>
      </w:r>
      <w:r>
        <w:t xml:space="preserve"> , p. Lička, p. Pastrňák, p. </w:t>
      </w:r>
      <w:r w:rsidRPr="00732D8F">
        <w:t>Pastorková</w:t>
      </w:r>
      <w:r>
        <w:t>, p. Boháč,</w:t>
      </w:r>
    </w:p>
    <w:p w14:paraId="59DF3787" w14:textId="77777777" w:rsidR="00C64AFF" w:rsidRDefault="00C64AFF" w:rsidP="00C64AFF">
      <w:pPr>
        <w:pStyle w:val="Literatura"/>
      </w:pPr>
      <w:r>
        <w:t>p. Kyselovský</w:t>
      </w:r>
    </w:p>
    <w:p w14:paraId="4669875B" w14:textId="1781AF22" w:rsidR="00C64AFF" w:rsidRPr="00C64AFF" w:rsidRDefault="00C64AFF" w:rsidP="00C64AFF">
      <w:pPr>
        <w:pStyle w:val="Literatura"/>
        <w:rPr>
          <w:b/>
        </w:rPr>
      </w:pPr>
      <w:r w:rsidRPr="00C64AFF">
        <w:rPr>
          <w:b/>
        </w:rPr>
        <w:t>Schůze je usnášení schopná.</w:t>
      </w:r>
    </w:p>
    <w:p w14:paraId="4DF88600" w14:textId="77777777" w:rsidR="00C64AFF" w:rsidRDefault="00C64AFF" w:rsidP="00C64AFF">
      <w:pPr>
        <w:pStyle w:val="lokalita"/>
      </w:pPr>
      <w:r>
        <w:t>Program:</w:t>
      </w:r>
    </w:p>
    <w:p w14:paraId="52398E6F" w14:textId="77777777" w:rsidR="00C64AFF" w:rsidRPr="001347F2" w:rsidRDefault="00C64AFF" w:rsidP="00C64AFF">
      <w:pPr>
        <w:pStyle w:val="welser"/>
        <w:numPr>
          <w:ilvl w:val="0"/>
          <w:numId w:val="10"/>
        </w:numPr>
        <w:spacing w:after="0" w:line="240" w:lineRule="auto"/>
        <w:ind w:left="1003" w:hanging="357"/>
      </w:pPr>
      <w:r w:rsidRPr="001347F2">
        <w:t>nákup plynu a elektřiny na rok 2018</w:t>
      </w:r>
    </w:p>
    <w:p w14:paraId="051A0967" w14:textId="77777777" w:rsidR="00C64AFF" w:rsidRPr="001347F2" w:rsidRDefault="00C64AFF" w:rsidP="00C64AFF">
      <w:pPr>
        <w:pStyle w:val="welser"/>
        <w:numPr>
          <w:ilvl w:val="0"/>
          <w:numId w:val="10"/>
        </w:numPr>
        <w:spacing w:after="0" w:line="240" w:lineRule="auto"/>
        <w:ind w:left="1003" w:hanging="357"/>
      </w:pPr>
      <w:r w:rsidRPr="001347F2">
        <w:t>probíhající a plánované akce</w:t>
      </w:r>
    </w:p>
    <w:p w14:paraId="52E7560F" w14:textId="77777777" w:rsidR="00C64AFF" w:rsidRPr="001347F2" w:rsidRDefault="00C64AFF" w:rsidP="00C64AFF">
      <w:pPr>
        <w:pStyle w:val="welser"/>
        <w:numPr>
          <w:ilvl w:val="0"/>
          <w:numId w:val="10"/>
        </w:numPr>
        <w:spacing w:after="0" w:line="240" w:lineRule="auto"/>
        <w:ind w:left="1003" w:hanging="357"/>
      </w:pPr>
      <w:r w:rsidRPr="001347F2">
        <w:t>ostatní</w:t>
      </w:r>
    </w:p>
    <w:p w14:paraId="0FDD6CA5" w14:textId="77777777" w:rsidR="00C64AFF" w:rsidRPr="001347F2" w:rsidRDefault="00C64AFF" w:rsidP="00C64AFF">
      <w:pPr>
        <w:pStyle w:val="welser"/>
        <w:numPr>
          <w:ilvl w:val="0"/>
          <w:numId w:val="10"/>
        </w:numPr>
        <w:spacing w:after="0" w:line="240" w:lineRule="auto"/>
        <w:ind w:left="1003" w:hanging="357"/>
      </w:pPr>
      <w:r w:rsidRPr="001347F2">
        <w:t>usnesení</w:t>
      </w:r>
    </w:p>
    <w:p w14:paraId="3C9DBEB3" w14:textId="77777777" w:rsidR="00C64AFF" w:rsidRDefault="00C64AFF" w:rsidP="00C64AFF">
      <w:pPr>
        <w:ind w:left="357"/>
        <w:rPr>
          <w:b/>
        </w:rPr>
      </w:pPr>
    </w:p>
    <w:p w14:paraId="0AA99AD1" w14:textId="77777777" w:rsidR="00C64AFF" w:rsidRDefault="00C64AFF" w:rsidP="00C64AFF">
      <w:pPr>
        <w:pStyle w:val="lokalita"/>
        <w:numPr>
          <w:ilvl w:val="0"/>
          <w:numId w:val="12"/>
        </w:numPr>
        <w:ind w:left="567"/>
      </w:pPr>
      <w:r w:rsidRPr="001347F2">
        <w:t>nákup plynu a elektřiny na rok 2018</w:t>
      </w:r>
    </w:p>
    <w:p w14:paraId="046AED7A" w14:textId="1DB48039" w:rsidR="00C64AFF" w:rsidRDefault="00D122F7" w:rsidP="00D122F7">
      <w:pPr>
        <w:pStyle w:val="Literatura"/>
        <w:numPr>
          <w:ilvl w:val="0"/>
          <w:numId w:val="15"/>
        </w:numPr>
      </w:pPr>
      <w:r>
        <w:t xml:space="preserve">v měsíci září byl proveden nákup plynu a elektřiny pro rok 2018 (VIP Servis, Bohemia Energy), cena plynu: </w:t>
      </w:r>
      <w:r w:rsidRPr="00D122F7">
        <w:rPr>
          <w:b/>
        </w:rPr>
        <w:t>443,60 Kč/MWh</w:t>
      </w:r>
      <w:r>
        <w:t xml:space="preserve">, cena elektřiny: </w:t>
      </w:r>
      <w:r w:rsidRPr="00D122F7">
        <w:rPr>
          <w:b/>
        </w:rPr>
        <w:t>1 025,58 Kč/MWh</w:t>
      </w:r>
      <w:r>
        <w:t>,</w:t>
      </w:r>
    </w:p>
    <w:p w14:paraId="2CBB04D1" w14:textId="7991950F" w:rsidR="00D122F7" w:rsidRDefault="00D122F7" w:rsidP="00D122F7">
      <w:pPr>
        <w:pStyle w:val="Literatura"/>
        <w:numPr>
          <w:ilvl w:val="0"/>
          <w:numId w:val="15"/>
        </w:numPr>
      </w:pPr>
      <w:r>
        <w:t>na schůzi byl odsouhlasen nákup plynu pro r. 2019 za podobných podmínek r. 2018</w:t>
      </w:r>
    </w:p>
    <w:p w14:paraId="364070CE" w14:textId="3D9556EC" w:rsidR="00D122F7" w:rsidRDefault="009B7A64" w:rsidP="00D122F7">
      <w:pPr>
        <w:pStyle w:val="lokalita"/>
        <w:numPr>
          <w:ilvl w:val="0"/>
          <w:numId w:val="12"/>
        </w:numPr>
        <w:ind w:left="567"/>
      </w:pPr>
      <w:r>
        <w:t xml:space="preserve">realizované, </w:t>
      </w:r>
      <w:r w:rsidR="00D122F7">
        <w:t>probíhající a plánované akce</w:t>
      </w:r>
    </w:p>
    <w:p w14:paraId="27A509D6" w14:textId="21DD305E" w:rsidR="00C64AFF" w:rsidRDefault="00D122F7" w:rsidP="00B0506A">
      <w:pPr>
        <w:pStyle w:val="Literatura"/>
        <w:numPr>
          <w:ilvl w:val="0"/>
          <w:numId w:val="16"/>
        </w:numPr>
      </w:pPr>
      <w:r>
        <w:t>etapová výměna radiátorů v bytech bude zahájena v r. 2018, v 1. etapě bude zpracována projektová dokumentace a proběhne výběrové řízení za účelem výběru nejkvalitnějšího dodavatele, v navazujících etapách bude realizována výměna radiátorů po jednotlivých stupačkách a číslech popisných</w:t>
      </w:r>
      <w:r w:rsidR="009B7A64">
        <w:t>. Rychlost realizace jednotlivých etap bude záviset na finančních možnostech SBD PASKOV,</w:t>
      </w:r>
    </w:p>
    <w:p w14:paraId="70A63ED2" w14:textId="356431F0" w:rsidR="00CF64AA" w:rsidRDefault="00B0506A" w:rsidP="00CF64AA">
      <w:pPr>
        <w:pStyle w:val="Literatura"/>
        <w:numPr>
          <w:ilvl w:val="0"/>
          <w:numId w:val="16"/>
        </w:numPr>
      </w:pPr>
      <w:r>
        <w:t xml:space="preserve">výměna předních a zadních vstupních dveří u domů č. p. 786 a 788 bude provedena </w:t>
      </w:r>
      <w:r w:rsidR="007B4A4E">
        <w:t xml:space="preserve">do 28. 2. </w:t>
      </w:r>
      <w:r>
        <w:t>2018, předseda zajistí objednávku, správce budov zajistí realizaci,</w:t>
      </w:r>
    </w:p>
    <w:p w14:paraId="4AF089E6" w14:textId="14D0417A" w:rsidR="00B0506A" w:rsidRPr="00DC4336" w:rsidRDefault="00B0506A" w:rsidP="00B0506A">
      <w:pPr>
        <w:pStyle w:val="Literatura"/>
        <w:numPr>
          <w:ilvl w:val="0"/>
          <w:numId w:val="16"/>
        </w:numPr>
      </w:pPr>
      <w:r w:rsidRPr="00DC4336">
        <w:t>bude proveden servis</w:t>
      </w:r>
      <w:r w:rsidR="00CF64AA" w:rsidRPr="00DC4336">
        <w:t xml:space="preserve"> oken (frekvence: 3 roky)</w:t>
      </w:r>
      <w:r w:rsidR="00CF64AA" w:rsidRPr="00DC4336">
        <w:tab/>
      </w:r>
      <w:r w:rsidR="00CF64AA" w:rsidRPr="00DC4336">
        <w:tab/>
      </w:r>
      <w:r w:rsidR="00CF64AA" w:rsidRPr="00DC4336">
        <w:tab/>
        <w:t>T:11/2017</w:t>
      </w:r>
    </w:p>
    <w:p w14:paraId="66A15D6D" w14:textId="3EA914D1" w:rsidR="00B0506A" w:rsidRPr="00DC4336" w:rsidRDefault="00B0506A" w:rsidP="00B0506A">
      <w:pPr>
        <w:pStyle w:val="Literatura"/>
        <w:numPr>
          <w:ilvl w:val="0"/>
          <w:numId w:val="16"/>
        </w:numPr>
      </w:pPr>
      <w:r w:rsidRPr="00DC4336">
        <w:t>bude provedena elektro</w:t>
      </w:r>
      <w:r w:rsidR="00D94BFA" w:rsidRPr="00DC4336">
        <w:t>-</w:t>
      </w:r>
      <w:r w:rsidRPr="00DC4336">
        <w:t>revize v bytech</w:t>
      </w:r>
      <w:r w:rsidRPr="00DC4336">
        <w:tab/>
      </w:r>
      <w:r w:rsidRPr="00DC4336">
        <w:tab/>
      </w:r>
      <w:r w:rsidRPr="00DC4336">
        <w:tab/>
      </w:r>
      <w:r w:rsidRPr="00DC4336">
        <w:tab/>
        <w:t>T:jaro 2018</w:t>
      </w:r>
    </w:p>
    <w:p w14:paraId="77907335" w14:textId="40DFF8CD" w:rsidR="00CF64AA" w:rsidRPr="00DC4336" w:rsidRDefault="00CF64AA" w:rsidP="00B0506A">
      <w:pPr>
        <w:pStyle w:val="Literatura"/>
        <w:numPr>
          <w:ilvl w:val="0"/>
          <w:numId w:val="16"/>
        </w:numPr>
      </w:pPr>
      <w:r w:rsidRPr="00DC4336">
        <w:t>byla provedena rekonstrukce vodovodních přípojek 787 a 788</w:t>
      </w:r>
      <w:r w:rsidRPr="00DC4336">
        <w:tab/>
        <w:t>10/2017</w:t>
      </w:r>
    </w:p>
    <w:p w14:paraId="2EDCD7EB" w14:textId="7C9BEDBB" w:rsidR="00B0506A" w:rsidRPr="00DC4336" w:rsidRDefault="00D94BFA" w:rsidP="00B0506A">
      <w:pPr>
        <w:pStyle w:val="Literatura"/>
        <w:numPr>
          <w:ilvl w:val="0"/>
          <w:numId w:val="16"/>
        </w:numPr>
      </w:pPr>
      <w:r w:rsidRPr="00DC4336">
        <w:t>byla provedena oprava lodžií v domě 787, ostatní domy budou realizovány v r. 2018</w:t>
      </w:r>
    </w:p>
    <w:p w14:paraId="04FC182C" w14:textId="311A3163" w:rsidR="00D94BFA" w:rsidRPr="00DC4336" w:rsidRDefault="00CF64AA" w:rsidP="00B0506A">
      <w:pPr>
        <w:pStyle w:val="Literatura"/>
        <w:numPr>
          <w:ilvl w:val="0"/>
          <w:numId w:val="16"/>
        </w:numPr>
      </w:pPr>
      <w:r w:rsidRPr="00DC4336">
        <w:t>v domě 788 byla</w:t>
      </w:r>
      <w:r w:rsidR="00D94BFA" w:rsidRPr="00DC4336">
        <w:t xml:space="preserve"> provedena oprava vchodu – instalace otěrových desek</w:t>
      </w:r>
    </w:p>
    <w:p w14:paraId="66ED6E2F" w14:textId="738CC622" w:rsidR="00D94BFA" w:rsidRDefault="00D94BFA" w:rsidP="00B0506A">
      <w:pPr>
        <w:pStyle w:val="Literatura"/>
        <w:numPr>
          <w:ilvl w:val="0"/>
          <w:numId w:val="16"/>
        </w:numPr>
      </w:pPr>
      <w:r>
        <w:t>ve společných místnostech jednotlivých domů budou etapově měněny LED-žárovky za klasické</w:t>
      </w:r>
    </w:p>
    <w:p w14:paraId="02B23F0F" w14:textId="333F7355" w:rsidR="00D94BFA" w:rsidRDefault="00D94BFA" w:rsidP="00D94BFA">
      <w:pPr>
        <w:pStyle w:val="lokalita"/>
        <w:numPr>
          <w:ilvl w:val="0"/>
          <w:numId w:val="12"/>
        </w:numPr>
        <w:ind w:left="567"/>
      </w:pPr>
      <w:r>
        <w:t>ostatní</w:t>
      </w:r>
    </w:p>
    <w:p w14:paraId="329F2AF1" w14:textId="70B8270B" w:rsidR="00B0506A" w:rsidRDefault="00D94BFA" w:rsidP="00CF2DC3">
      <w:pPr>
        <w:pStyle w:val="Literatura"/>
        <w:numPr>
          <w:ilvl w:val="0"/>
          <w:numId w:val="17"/>
        </w:numPr>
      </w:pPr>
      <w:r>
        <w:t>dluh p. Kawecki činí k 30. 9. 2017: 16 016 Kč, s dlužníkem je komunikováno, je přislíbena úhrada do konce r. 2017. V případě, že tak nebude učiněno, bude případ předán advokátní kanceláři</w:t>
      </w:r>
      <w:r w:rsidR="00CF2DC3">
        <w:t>,</w:t>
      </w:r>
    </w:p>
    <w:p w14:paraId="3CBE20C9" w14:textId="0E87CF4D" w:rsidR="00DC4336" w:rsidRDefault="00DC4336" w:rsidP="00CF2DC3">
      <w:pPr>
        <w:pStyle w:val="Literatura"/>
        <w:numPr>
          <w:ilvl w:val="0"/>
          <w:numId w:val="17"/>
        </w:numPr>
      </w:pPr>
      <w:r>
        <w:t xml:space="preserve">byli proškoleni vedoucí zaměstnanci </w:t>
      </w:r>
      <w:r w:rsidR="002434AF">
        <w:t xml:space="preserve">SBD Paskov </w:t>
      </w:r>
      <w:r>
        <w:t>o požární ochraně</w:t>
      </w:r>
    </w:p>
    <w:p w14:paraId="3231AAFE" w14:textId="3679AD63" w:rsidR="00DC4336" w:rsidRDefault="00DC4336">
      <w:pPr>
        <w:spacing w:line="240" w:lineRule="auto"/>
        <w:rPr>
          <w:rFonts w:asciiTheme="minorHAnsi" w:hAnsiTheme="minorHAnsi"/>
          <w:sz w:val="24"/>
          <w:szCs w:val="20"/>
        </w:rPr>
      </w:pPr>
      <w:r>
        <w:br w:type="page"/>
      </w:r>
    </w:p>
    <w:p w14:paraId="1FB66843" w14:textId="7278CF08" w:rsidR="00F9521F" w:rsidRDefault="00F9521F" w:rsidP="00F9521F">
      <w:pPr>
        <w:pStyle w:val="lokalita"/>
        <w:numPr>
          <w:ilvl w:val="0"/>
          <w:numId w:val="12"/>
        </w:numPr>
        <w:ind w:left="567"/>
      </w:pPr>
      <w:r>
        <w:lastRenderedPageBreak/>
        <w:t>usnesení</w:t>
      </w:r>
    </w:p>
    <w:p w14:paraId="01771C48" w14:textId="1FAB680F" w:rsidR="00C64AFF" w:rsidRPr="00F9521F" w:rsidRDefault="00C64AFF" w:rsidP="00F752FC">
      <w:pPr>
        <w:pStyle w:val="lokalita"/>
      </w:pPr>
      <w:r w:rsidRPr="00F9521F">
        <w:t>Představenstvo bere na vědomí:</w:t>
      </w:r>
    </w:p>
    <w:p w14:paraId="66E89A7E" w14:textId="77777777" w:rsidR="00C64AFF" w:rsidRDefault="00C64AFF" w:rsidP="001D3B29">
      <w:pPr>
        <w:pStyle w:val="Literatura"/>
        <w:numPr>
          <w:ilvl w:val="0"/>
          <w:numId w:val="24"/>
        </w:numPr>
      </w:pPr>
      <w:r>
        <w:t>plán činnosti SBD Paskov na následující období</w:t>
      </w:r>
    </w:p>
    <w:p w14:paraId="6F5FE1C7" w14:textId="6943BF79" w:rsidR="001D3B29" w:rsidRPr="00CA6D89" w:rsidRDefault="001D3B29" w:rsidP="001D3B29">
      <w:pPr>
        <w:pStyle w:val="Literatura"/>
        <w:numPr>
          <w:ilvl w:val="0"/>
          <w:numId w:val="24"/>
        </w:numPr>
      </w:pPr>
      <w:r>
        <w:t>ukončení podnájmu bytu 10/785, p. Daňa k 31. 07. 2017</w:t>
      </w:r>
    </w:p>
    <w:p w14:paraId="521EC785" w14:textId="77777777" w:rsidR="00C64AFF" w:rsidRPr="00F9521F" w:rsidRDefault="00C64AFF" w:rsidP="00F752FC">
      <w:pPr>
        <w:pStyle w:val="lokalita"/>
      </w:pPr>
      <w:r w:rsidRPr="00F9521F">
        <w:t>Představenstvo schvaluje:</w:t>
      </w:r>
    </w:p>
    <w:p w14:paraId="39208E87" w14:textId="788CF2DE" w:rsidR="00F752FC" w:rsidRDefault="00F752FC" w:rsidP="00DC4336">
      <w:pPr>
        <w:pStyle w:val="Literatura"/>
        <w:numPr>
          <w:ilvl w:val="0"/>
          <w:numId w:val="22"/>
        </w:numPr>
      </w:pPr>
      <w:r>
        <w:t>rekonstrukci bytu 15/787, p. Žídek</w:t>
      </w:r>
      <w:r>
        <w:tab/>
      </w:r>
      <w:r>
        <w:tab/>
      </w:r>
      <w:r>
        <w:tab/>
      </w:r>
      <w:r w:rsidR="001D3B29">
        <w:tab/>
      </w:r>
      <w:r>
        <w:t>05. 06. – 31. 10. 2017</w:t>
      </w:r>
    </w:p>
    <w:p w14:paraId="4FC6C508" w14:textId="76B428C5" w:rsidR="00C64AFF" w:rsidRDefault="00DC4336" w:rsidP="00DC4336">
      <w:pPr>
        <w:pStyle w:val="Literatura"/>
        <w:numPr>
          <w:ilvl w:val="0"/>
          <w:numId w:val="22"/>
        </w:numPr>
      </w:pPr>
      <w:r>
        <w:t>rekonstrukci bytu 10/785, p. Daňa</w:t>
      </w:r>
      <w:r>
        <w:tab/>
      </w:r>
      <w:r>
        <w:tab/>
      </w:r>
      <w:r>
        <w:tab/>
      </w:r>
      <w:r w:rsidR="001D3B29">
        <w:tab/>
      </w:r>
      <w:r>
        <w:t xml:space="preserve">21. </w:t>
      </w:r>
      <w:r w:rsidR="00F752FC">
        <w:t>0</w:t>
      </w:r>
      <w:r>
        <w:t xml:space="preserve">9. </w:t>
      </w:r>
      <w:r w:rsidR="00F752FC">
        <w:t>–</w:t>
      </w:r>
      <w:r>
        <w:t xml:space="preserve"> </w:t>
      </w:r>
      <w:r w:rsidR="00F752FC">
        <w:t>01. 11. 2017</w:t>
      </w:r>
    </w:p>
    <w:p w14:paraId="4673671B" w14:textId="2C5C945B" w:rsidR="00DC4336" w:rsidRDefault="00DC4336" w:rsidP="00DC4336">
      <w:pPr>
        <w:pStyle w:val="Literatura"/>
        <w:numPr>
          <w:ilvl w:val="0"/>
          <w:numId w:val="22"/>
        </w:numPr>
      </w:pPr>
      <w:r>
        <w:t>rekonstrukci bytu 05/786, p. Ryšavá</w:t>
      </w:r>
      <w:r w:rsidR="00F752FC">
        <w:tab/>
      </w:r>
      <w:r w:rsidR="00F752FC">
        <w:tab/>
      </w:r>
      <w:r w:rsidR="00F752FC">
        <w:tab/>
      </w:r>
      <w:r w:rsidR="001D3B29">
        <w:tab/>
      </w:r>
      <w:r w:rsidR="00F752FC">
        <w:t>01. 11. – 11. 12. 2017</w:t>
      </w:r>
    </w:p>
    <w:p w14:paraId="5792F5C5" w14:textId="53A6F08D" w:rsidR="001D3B29" w:rsidRDefault="001D3B29" w:rsidP="00DC4336">
      <w:pPr>
        <w:pStyle w:val="Literatura"/>
        <w:numPr>
          <w:ilvl w:val="0"/>
          <w:numId w:val="22"/>
        </w:numPr>
      </w:pPr>
      <w:r>
        <w:t>podnájem bytu 03/785, p. Horáčková/p. Volkmanová</w:t>
      </w:r>
      <w:r>
        <w:tab/>
        <w:t>01. 08. 2017 – 31. 07. 2018</w:t>
      </w:r>
    </w:p>
    <w:p w14:paraId="39ACF415" w14:textId="6E018A02" w:rsidR="001D3B29" w:rsidRDefault="001D3B29" w:rsidP="00DC4336">
      <w:pPr>
        <w:pStyle w:val="Literatura"/>
        <w:numPr>
          <w:ilvl w:val="0"/>
          <w:numId w:val="22"/>
        </w:numPr>
      </w:pPr>
      <w:r>
        <w:t>podnájem bytu 10/788, p. Holub/p. Hájek</w:t>
      </w:r>
      <w:r>
        <w:tab/>
      </w:r>
      <w:r>
        <w:tab/>
      </w:r>
      <w:r>
        <w:tab/>
        <w:t>01. 08. 2017 – 31. 07. 2018</w:t>
      </w:r>
    </w:p>
    <w:p w14:paraId="772F84BC" w14:textId="5D6FFD7D" w:rsidR="00F752FC" w:rsidRDefault="001D3B29" w:rsidP="00DC4336">
      <w:pPr>
        <w:pStyle w:val="Literatura"/>
        <w:numPr>
          <w:ilvl w:val="0"/>
          <w:numId w:val="22"/>
        </w:numPr>
      </w:pPr>
      <w:r>
        <w:t xml:space="preserve">podnájem bytu </w:t>
      </w:r>
      <w:r w:rsidR="002434AF">
        <w:t>22/785, Kovářovi/Lapčákovi</w:t>
      </w:r>
      <w:r w:rsidR="002434AF">
        <w:tab/>
      </w:r>
      <w:r>
        <w:tab/>
      </w:r>
      <w:r w:rsidR="002434AF">
        <w:t>11. 09. 2017 – 31. 08. 2018</w:t>
      </w:r>
    </w:p>
    <w:p w14:paraId="037893ED" w14:textId="137CCEC6" w:rsidR="002434AF" w:rsidRDefault="001D3B29" w:rsidP="00DC4336">
      <w:pPr>
        <w:pStyle w:val="Literatura"/>
        <w:numPr>
          <w:ilvl w:val="0"/>
          <w:numId w:val="22"/>
        </w:numPr>
      </w:pPr>
      <w:r>
        <w:t>podnájem bytu 07/787, p. Sárová/ p. Staňková</w:t>
      </w:r>
      <w:r>
        <w:tab/>
      </w:r>
      <w:r>
        <w:tab/>
        <w:t xml:space="preserve">01. 10. </w:t>
      </w:r>
      <w:r w:rsidR="00DC1D4D">
        <w:t>2017 – 31. 12. 2017</w:t>
      </w:r>
    </w:p>
    <w:p w14:paraId="610F2646" w14:textId="77777777" w:rsidR="00DC1D4D" w:rsidRDefault="00DC1D4D" w:rsidP="00DC1D4D">
      <w:pPr>
        <w:pStyle w:val="Literatura"/>
      </w:pPr>
    </w:p>
    <w:p w14:paraId="1D3C40C5" w14:textId="77777777" w:rsidR="00DC1D4D" w:rsidRDefault="00DC1D4D" w:rsidP="00DC1D4D">
      <w:pPr>
        <w:pStyle w:val="Literatura"/>
      </w:pPr>
    </w:p>
    <w:p w14:paraId="2B8D8A47" w14:textId="77777777" w:rsidR="00DC1D4D" w:rsidRDefault="00DC1D4D" w:rsidP="00DC1D4D">
      <w:pPr>
        <w:pStyle w:val="Literatura"/>
      </w:pPr>
    </w:p>
    <w:p w14:paraId="6FFE8EEC" w14:textId="77777777" w:rsidR="00DC1D4D" w:rsidRDefault="00DC1D4D" w:rsidP="00DC1D4D">
      <w:pPr>
        <w:pStyle w:val="Literatura"/>
      </w:pPr>
    </w:p>
    <w:p w14:paraId="13BDD85E" w14:textId="77777777" w:rsidR="00DC1D4D" w:rsidRDefault="00DC1D4D" w:rsidP="00DC1D4D">
      <w:pPr>
        <w:pStyle w:val="Literatura"/>
      </w:pPr>
    </w:p>
    <w:p w14:paraId="75223F86" w14:textId="77777777" w:rsidR="00DC1D4D" w:rsidRDefault="00DC1D4D" w:rsidP="00DC1D4D">
      <w:pPr>
        <w:pStyle w:val="Literatura"/>
      </w:pPr>
    </w:p>
    <w:p w14:paraId="3DEBEC6B" w14:textId="77777777" w:rsidR="00DC1D4D" w:rsidRDefault="00DC1D4D" w:rsidP="00DC1D4D">
      <w:pPr>
        <w:pStyle w:val="Literatura"/>
      </w:pPr>
    </w:p>
    <w:p w14:paraId="1ED99EB6" w14:textId="77777777" w:rsidR="00DC1D4D" w:rsidRDefault="00DC1D4D" w:rsidP="00DC1D4D">
      <w:pPr>
        <w:pStyle w:val="Literatura"/>
      </w:pPr>
    </w:p>
    <w:p w14:paraId="1DAA7DCB" w14:textId="77777777" w:rsidR="00DC1D4D" w:rsidRDefault="00DC1D4D" w:rsidP="00DC1D4D">
      <w:pPr>
        <w:pStyle w:val="Literatura"/>
      </w:pPr>
    </w:p>
    <w:p w14:paraId="30A887C6" w14:textId="77777777" w:rsidR="00DC1D4D" w:rsidRDefault="00DC1D4D" w:rsidP="00DC1D4D">
      <w:pPr>
        <w:pStyle w:val="Literatura"/>
      </w:pPr>
    </w:p>
    <w:p w14:paraId="1EAF1335" w14:textId="77777777" w:rsidR="00DC1D4D" w:rsidRDefault="00DC1D4D" w:rsidP="00DC1D4D">
      <w:pPr>
        <w:pStyle w:val="Literatura"/>
      </w:pPr>
    </w:p>
    <w:p w14:paraId="3D8089A2" w14:textId="77777777" w:rsidR="00DC1D4D" w:rsidRDefault="00DC1D4D" w:rsidP="00DC1D4D">
      <w:pPr>
        <w:pStyle w:val="Literatura"/>
      </w:pPr>
    </w:p>
    <w:p w14:paraId="072CDA3B" w14:textId="77777777" w:rsidR="00DC1D4D" w:rsidRDefault="00DC1D4D" w:rsidP="00DC1D4D">
      <w:pPr>
        <w:pStyle w:val="Literatura"/>
      </w:pPr>
    </w:p>
    <w:p w14:paraId="5EBCBCC2" w14:textId="77777777" w:rsidR="00DC1D4D" w:rsidRDefault="00DC1D4D" w:rsidP="00DC1D4D">
      <w:pPr>
        <w:pStyle w:val="Literatura"/>
      </w:pPr>
    </w:p>
    <w:p w14:paraId="09A24894" w14:textId="77777777" w:rsidR="00DC1D4D" w:rsidRDefault="00DC1D4D" w:rsidP="00DC1D4D">
      <w:pPr>
        <w:pStyle w:val="Literatura"/>
      </w:pPr>
    </w:p>
    <w:p w14:paraId="31C71109" w14:textId="77777777" w:rsidR="00DC1D4D" w:rsidRDefault="00DC1D4D" w:rsidP="00DC1D4D">
      <w:pPr>
        <w:pStyle w:val="Literatura"/>
      </w:pPr>
    </w:p>
    <w:p w14:paraId="3CE553BF" w14:textId="77777777" w:rsidR="00DC1D4D" w:rsidRDefault="00DC1D4D" w:rsidP="00DC1D4D">
      <w:pPr>
        <w:pStyle w:val="Literatura"/>
      </w:pPr>
    </w:p>
    <w:p w14:paraId="41DFC6B0" w14:textId="20A24AB1" w:rsidR="00DC1D4D" w:rsidRDefault="00DC1D4D" w:rsidP="00DC1D4D">
      <w:pPr>
        <w:pStyle w:val="Literatura"/>
        <w:ind w:left="5387"/>
      </w:pPr>
      <w:r>
        <w:t xml:space="preserve">     Dr. Ing. Petr Welser</w:t>
      </w:r>
    </w:p>
    <w:p w14:paraId="4C6D8528" w14:textId="40D612A6" w:rsidR="00DC1D4D" w:rsidRDefault="00DC1D4D" w:rsidP="00DC1D4D">
      <w:pPr>
        <w:pStyle w:val="Literatura"/>
        <w:ind w:left="5387"/>
      </w:pPr>
      <w:r>
        <w:t>předseda představenstva</w:t>
      </w:r>
    </w:p>
    <w:sectPr w:rsidR="00DC1D4D">
      <w:pgSz w:w="11906" w:h="16838"/>
      <w:pgMar w:top="1417" w:right="1417" w:bottom="179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58734" w14:textId="77777777" w:rsidR="00A22725" w:rsidRDefault="00A22725" w:rsidP="00167E58">
      <w:pPr>
        <w:spacing w:line="240" w:lineRule="auto"/>
      </w:pPr>
      <w:r>
        <w:separator/>
      </w:r>
    </w:p>
  </w:endnote>
  <w:endnote w:type="continuationSeparator" w:id="0">
    <w:p w14:paraId="32F0D470" w14:textId="77777777" w:rsidR="00A22725" w:rsidRDefault="00A22725" w:rsidP="00167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1CD04" w14:textId="77777777" w:rsidR="00A22725" w:rsidRDefault="00A22725" w:rsidP="00167E58">
      <w:pPr>
        <w:spacing w:line="240" w:lineRule="auto"/>
      </w:pPr>
      <w:r>
        <w:separator/>
      </w:r>
    </w:p>
  </w:footnote>
  <w:footnote w:type="continuationSeparator" w:id="0">
    <w:p w14:paraId="449D73BB" w14:textId="77777777" w:rsidR="00A22725" w:rsidRDefault="00A22725" w:rsidP="00167E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42B9"/>
    <w:multiLevelType w:val="hybridMultilevel"/>
    <w:tmpl w:val="F9720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C4C"/>
    <w:multiLevelType w:val="hybridMultilevel"/>
    <w:tmpl w:val="88D856A0"/>
    <w:lvl w:ilvl="0" w:tplc="E10AC42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61D4"/>
    <w:multiLevelType w:val="hybridMultilevel"/>
    <w:tmpl w:val="9AF29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35D36"/>
    <w:multiLevelType w:val="hybridMultilevel"/>
    <w:tmpl w:val="3AC042D4"/>
    <w:lvl w:ilvl="0" w:tplc="E10AC42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36198"/>
    <w:multiLevelType w:val="hybridMultilevel"/>
    <w:tmpl w:val="EB04B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05D8A"/>
    <w:multiLevelType w:val="hybridMultilevel"/>
    <w:tmpl w:val="6FB262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FE667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C8C38A2"/>
    <w:multiLevelType w:val="hybridMultilevel"/>
    <w:tmpl w:val="940C2DF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2047FAC"/>
    <w:multiLevelType w:val="hybridMultilevel"/>
    <w:tmpl w:val="42BECFBE"/>
    <w:lvl w:ilvl="0" w:tplc="E10AC42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A65AD"/>
    <w:multiLevelType w:val="hybridMultilevel"/>
    <w:tmpl w:val="C65415BE"/>
    <w:lvl w:ilvl="0" w:tplc="E10AC42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A0CCC"/>
    <w:multiLevelType w:val="hybridMultilevel"/>
    <w:tmpl w:val="F7C6FFB6"/>
    <w:lvl w:ilvl="0" w:tplc="E10AC42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1BD1"/>
    <w:multiLevelType w:val="hybridMultilevel"/>
    <w:tmpl w:val="A1FA5D2C"/>
    <w:lvl w:ilvl="0" w:tplc="E10AC42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1670D"/>
    <w:multiLevelType w:val="hybridMultilevel"/>
    <w:tmpl w:val="3E98B70E"/>
    <w:lvl w:ilvl="0" w:tplc="E10AC42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25D54"/>
    <w:multiLevelType w:val="hybridMultilevel"/>
    <w:tmpl w:val="402C39B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F593EB1"/>
    <w:multiLevelType w:val="hybridMultilevel"/>
    <w:tmpl w:val="940C2DF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1333377"/>
    <w:multiLevelType w:val="hybridMultilevel"/>
    <w:tmpl w:val="3B52342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17633EA"/>
    <w:multiLevelType w:val="hybridMultilevel"/>
    <w:tmpl w:val="6FB262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AE2448"/>
    <w:multiLevelType w:val="hybridMultilevel"/>
    <w:tmpl w:val="54A4A7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43FC1"/>
    <w:multiLevelType w:val="hybridMultilevel"/>
    <w:tmpl w:val="194CF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F4C91"/>
    <w:multiLevelType w:val="hybridMultilevel"/>
    <w:tmpl w:val="43D6DFF6"/>
    <w:lvl w:ilvl="0" w:tplc="E10AC42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0102B"/>
    <w:multiLevelType w:val="hybridMultilevel"/>
    <w:tmpl w:val="FF9A49E0"/>
    <w:lvl w:ilvl="0" w:tplc="334C3B0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01E0D"/>
    <w:multiLevelType w:val="hybridMultilevel"/>
    <w:tmpl w:val="C01EB40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7816BC6"/>
    <w:multiLevelType w:val="hybridMultilevel"/>
    <w:tmpl w:val="A6DE3388"/>
    <w:lvl w:ilvl="0" w:tplc="8CF289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E43F9"/>
    <w:multiLevelType w:val="hybridMultilevel"/>
    <w:tmpl w:val="ACACD80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8"/>
  </w:num>
  <w:num w:numId="3">
    <w:abstractNumId w:val="20"/>
  </w:num>
  <w:num w:numId="4">
    <w:abstractNumId w:val="6"/>
  </w:num>
  <w:num w:numId="5">
    <w:abstractNumId w:val="16"/>
  </w:num>
  <w:num w:numId="6">
    <w:abstractNumId w:val="22"/>
  </w:num>
  <w:num w:numId="7">
    <w:abstractNumId w:val="5"/>
  </w:num>
  <w:num w:numId="8">
    <w:abstractNumId w:val="14"/>
  </w:num>
  <w:num w:numId="9">
    <w:abstractNumId w:val="7"/>
  </w:num>
  <w:num w:numId="10">
    <w:abstractNumId w:val="23"/>
  </w:num>
  <w:num w:numId="11">
    <w:abstractNumId w:val="13"/>
  </w:num>
  <w:num w:numId="12">
    <w:abstractNumId w:val="21"/>
  </w:num>
  <w:num w:numId="13">
    <w:abstractNumId w:val="15"/>
  </w:num>
  <w:num w:numId="14">
    <w:abstractNumId w:val="0"/>
  </w:num>
  <w:num w:numId="15">
    <w:abstractNumId w:val="12"/>
  </w:num>
  <w:num w:numId="16">
    <w:abstractNumId w:val="11"/>
  </w:num>
  <w:num w:numId="17">
    <w:abstractNumId w:val="10"/>
  </w:num>
  <w:num w:numId="18">
    <w:abstractNumId w:val="9"/>
  </w:num>
  <w:num w:numId="19">
    <w:abstractNumId w:val="3"/>
  </w:num>
  <w:num w:numId="20">
    <w:abstractNumId w:val="2"/>
  </w:num>
  <w:num w:numId="21">
    <w:abstractNumId w:val="17"/>
  </w:num>
  <w:num w:numId="22">
    <w:abstractNumId w:val="19"/>
  </w:num>
  <w:num w:numId="23">
    <w:abstractNumId w:val="1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AB"/>
    <w:rsid w:val="00050EB2"/>
    <w:rsid w:val="00054222"/>
    <w:rsid w:val="00071878"/>
    <w:rsid w:val="000F7B7B"/>
    <w:rsid w:val="00167E58"/>
    <w:rsid w:val="0019703D"/>
    <w:rsid w:val="001D3B29"/>
    <w:rsid w:val="0023245D"/>
    <w:rsid w:val="002434AF"/>
    <w:rsid w:val="0026366A"/>
    <w:rsid w:val="00317D6B"/>
    <w:rsid w:val="00340565"/>
    <w:rsid w:val="00343FF4"/>
    <w:rsid w:val="0036421F"/>
    <w:rsid w:val="004A19F2"/>
    <w:rsid w:val="004B57CB"/>
    <w:rsid w:val="004B6443"/>
    <w:rsid w:val="0054264A"/>
    <w:rsid w:val="005508F1"/>
    <w:rsid w:val="005B541E"/>
    <w:rsid w:val="005C2462"/>
    <w:rsid w:val="006E385E"/>
    <w:rsid w:val="0070744D"/>
    <w:rsid w:val="0076241D"/>
    <w:rsid w:val="007B4A4E"/>
    <w:rsid w:val="007F1D7C"/>
    <w:rsid w:val="008D4BAB"/>
    <w:rsid w:val="00950F49"/>
    <w:rsid w:val="009715E6"/>
    <w:rsid w:val="009B7A64"/>
    <w:rsid w:val="009D2B4C"/>
    <w:rsid w:val="009E448E"/>
    <w:rsid w:val="009F0F2C"/>
    <w:rsid w:val="00A22725"/>
    <w:rsid w:val="00AD7042"/>
    <w:rsid w:val="00B0506A"/>
    <w:rsid w:val="00B34AE5"/>
    <w:rsid w:val="00B845A9"/>
    <w:rsid w:val="00BB0692"/>
    <w:rsid w:val="00BB0CEB"/>
    <w:rsid w:val="00BD5FB2"/>
    <w:rsid w:val="00C25A3A"/>
    <w:rsid w:val="00C37706"/>
    <w:rsid w:val="00C64552"/>
    <w:rsid w:val="00C64AFF"/>
    <w:rsid w:val="00C777A1"/>
    <w:rsid w:val="00C9710E"/>
    <w:rsid w:val="00CC78E5"/>
    <w:rsid w:val="00CD2E02"/>
    <w:rsid w:val="00CF2DC3"/>
    <w:rsid w:val="00CF64AA"/>
    <w:rsid w:val="00D122F7"/>
    <w:rsid w:val="00D94BFA"/>
    <w:rsid w:val="00DC1D4D"/>
    <w:rsid w:val="00DC4336"/>
    <w:rsid w:val="00DD0D20"/>
    <w:rsid w:val="00E647FC"/>
    <w:rsid w:val="00EB190B"/>
    <w:rsid w:val="00F3088F"/>
    <w:rsid w:val="00F62F8E"/>
    <w:rsid w:val="00F752FC"/>
    <w:rsid w:val="00F9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49EEF"/>
  <w15:docId w15:val="{EAFE2023-8BF3-4E8C-95C5-72C7863E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360" w:lineRule="auto"/>
    </w:pPr>
    <w:rPr>
      <w:szCs w:val="24"/>
    </w:rPr>
  </w:style>
  <w:style w:type="paragraph" w:styleId="Nadpis1">
    <w:name w:val="heading 1"/>
    <w:basedOn w:val="Normln"/>
    <w:next w:val="Normln"/>
    <w:qFormat/>
    <w:rsid w:val="00050EB2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Nadpis2">
    <w:name w:val="heading 2"/>
    <w:basedOn w:val="Normln"/>
    <w:next w:val="Normln"/>
    <w:qFormat/>
    <w:pPr>
      <w:keepNext/>
      <w:spacing w:after="240"/>
      <w:ind w:firstLine="284"/>
      <w:jc w:val="right"/>
      <w:outlineLvl w:val="1"/>
    </w:pPr>
    <w:rPr>
      <w:i/>
      <w:iCs/>
      <w:sz w:val="24"/>
    </w:rPr>
  </w:style>
  <w:style w:type="paragraph" w:styleId="Nadpis3">
    <w:name w:val="heading 3"/>
    <w:basedOn w:val="Normln"/>
    <w:next w:val="welser"/>
    <w:qFormat/>
    <w:rsid w:val="005C2462"/>
    <w:pPr>
      <w:keepNext/>
      <w:spacing w:before="240" w:after="240" w:line="240" w:lineRule="auto"/>
      <w:outlineLvl w:val="2"/>
    </w:pPr>
    <w:rPr>
      <w:rFonts w:asciiTheme="minorHAnsi" w:hAnsiTheme="minorHAnsi" w:cs="Arial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lser">
    <w:name w:val="welser"/>
    <w:basedOn w:val="Normln"/>
    <w:rsid w:val="005C2462"/>
    <w:pPr>
      <w:spacing w:after="120"/>
      <w:ind w:firstLine="284"/>
      <w:jc w:val="both"/>
    </w:pPr>
    <w:rPr>
      <w:rFonts w:asciiTheme="minorHAnsi" w:hAnsiTheme="minorHAnsi"/>
      <w:sz w:val="24"/>
    </w:rPr>
  </w:style>
  <w:style w:type="paragraph" w:styleId="Zkladntextodsazen">
    <w:name w:val="Body Text Indent"/>
    <w:basedOn w:val="Normln"/>
    <w:semiHidden/>
    <w:pPr>
      <w:spacing w:after="240"/>
      <w:ind w:firstLine="284"/>
    </w:pPr>
    <w:rPr>
      <w:sz w:val="24"/>
    </w:rPr>
  </w:style>
  <w:style w:type="paragraph" w:customStyle="1" w:styleId="lokalita">
    <w:name w:val="lokalita"/>
    <w:basedOn w:val="Normln"/>
    <w:next w:val="welser"/>
    <w:rsid w:val="005C2462"/>
    <w:pPr>
      <w:keepNext/>
      <w:spacing w:before="240" w:after="120" w:line="240" w:lineRule="auto"/>
    </w:pPr>
    <w:rPr>
      <w:rFonts w:asciiTheme="minorHAnsi" w:hAnsiTheme="minorHAnsi"/>
      <w:b/>
      <w:sz w:val="24"/>
    </w:rPr>
  </w:style>
  <w:style w:type="paragraph" w:customStyle="1" w:styleId="autoi">
    <w:name w:val="autoři"/>
    <w:basedOn w:val="Normln"/>
    <w:next w:val="Nadpis3"/>
    <w:pPr>
      <w:spacing w:before="120" w:after="120"/>
    </w:pPr>
    <w:rPr>
      <w:rFonts w:ascii="Arial" w:hAnsi="Arial"/>
      <w:b/>
      <w:sz w:val="28"/>
    </w:rPr>
  </w:style>
  <w:style w:type="paragraph" w:styleId="Rejstk1">
    <w:name w:val="index 1"/>
    <w:basedOn w:val="Normln"/>
    <w:link w:val="Rejstk1Char"/>
    <w:autoRedefine/>
    <w:semiHidden/>
    <w:pPr>
      <w:ind w:left="284" w:hanging="284"/>
    </w:pPr>
    <w:rPr>
      <w:sz w:val="24"/>
      <w:szCs w:val="20"/>
    </w:rPr>
  </w:style>
  <w:style w:type="paragraph" w:customStyle="1" w:styleId="Literatura">
    <w:name w:val="Literatura"/>
    <w:basedOn w:val="Rejstk1"/>
    <w:link w:val="LiteraturaChar"/>
    <w:qFormat/>
    <w:rsid w:val="00D122F7"/>
    <w:pPr>
      <w:spacing w:after="60" w:line="240" w:lineRule="auto"/>
      <w:ind w:left="0" w:firstLine="0"/>
      <w:jc w:val="both"/>
    </w:pPr>
    <w:rPr>
      <w:rFonts w:asciiTheme="minorHAnsi" w:hAnsiTheme="minorHAns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67E58"/>
    <w:pPr>
      <w:spacing w:after="120" w:line="480" w:lineRule="auto"/>
      <w:ind w:left="283"/>
    </w:pPr>
  </w:style>
  <w:style w:type="character" w:customStyle="1" w:styleId="Rejstk1Char">
    <w:name w:val="Rejstřík 1 Char"/>
    <w:basedOn w:val="Standardnpsmoodstavce"/>
    <w:link w:val="Rejstk1"/>
    <w:semiHidden/>
    <w:rsid w:val="008D4BAB"/>
    <w:rPr>
      <w:sz w:val="24"/>
    </w:rPr>
  </w:style>
  <w:style w:type="character" w:customStyle="1" w:styleId="LiteraturaChar">
    <w:name w:val="Literatura Char"/>
    <w:basedOn w:val="Rejstk1Char"/>
    <w:link w:val="Literatura"/>
    <w:rsid w:val="00D122F7"/>
    <w:rPr>
      <w:rFonts w:asciiTheme="minorHAnsi" w:hAnsiTheme="minorHAnsi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67E58"/>
    <w:rPr>
      <w:szCs w:val="24"/>
    </w:rPr>
  </w:style>
  <w:style w:type="paragraph" w:styleId="Zpat">
    <w:name w:val="footer"/>
    <w:basedOn w:val="Normln"/>
    <w:link w:val="ZpatChar"/>
    <w:rsid w:val="00167E58"/>
    <w:pPr>
      <w:tabs>
        <w:tab w:val="center" w:pos="4536"/>
        <w:tab w:val="right" w:pos="9072"/>
      </w:tabs>
      <w:spacing w:line="240" w:lineRule="auto"/>
    </w:pPr>
    <w:rPr>
      <w:sz w:val="24"/>
    </w:rPr>
  </w:style>
  <w:style w:type="character" w:customStyle="1" w:styleId="ZpatChar">
    <w:name w:val="Zápatí Char"/>
    <w:basedOn w:val="Standardnpsmoodstavce"/>
    <w:link w:val="Zpat"/>
    <w:rsid w:val="00167E58"/>
    <w:rPr>
      <w:sz w:val="24"/>
      <w:szCs w:val="24"/>
    </w:rPr>
  </w:style>
  <w:style w:type="character" w:styleId="slostrnky">
    <w:name w:val="page number"/>
    <w:basedOn w:val="Standardnpsmoodstavce"/>
    <w:rsid w:val="00167E58"/>
  </w:style>
  <w:style w:type="paragraph" w:styleId="Zhlav">
    <w:name w:val="header"/>
    <w:basedOn w:val="Normln"/>
    <w:link w:val="ZhlavChar"/>
    <w:uiPriority w:val="99"/>
    <w:semiHidden/>
    <w:unhideWhenUsed/>
    <w:rsid w:val="00167E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7E58"/>
    <w:rPr>
      <w:szCs w:val="24"/>
    </w:rPr>
  </w:style>
  <w:style w:type="table" w:styleId="Mkatabulky">
    <w:name w:val="Table Grid"/>
    <w:basedOn w:val="Normlntabulka"/>
    <w:uiPriority w:val="59"/>
    <w:rsid w:val="00F30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">
    <w:name w:val="bold1"/>
    <w:basedOn w:val="Standardnpsmoodstavce"/>
    <w:rsid w:val="00EB190B"/>
    <w:rPr>
      <w:b/>
      <w:bCs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0718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87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87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8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87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8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878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C64AFF"/>
    <w:pPr>
      <w:spacing w:line="240" w:lineRule="auto"/>
      <w:jc w:val="center"/>
    </w:pPr>
    <w:rPr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C64AFF"/>
    <w:rPr>
      <w:b/>
      <w:sz w:val="28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C64AFF"/>
    <w:pPr>
      <w:spacing w:line="240" w:lineRule="auto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Mineralogická charakteristika jižních Čech</vt:lpstr>
    </vt:vector>
  </TitlesOfParts>
  <Company>OKD, a.s. Důl Paskov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Mineralogická charakteristika jižních Čech</dc:title>
  <dc:creator>.</dc:creator>
  <cp:lastModifiedBy>Petr Welser</cp:lastModifiedBy>
  <cp:revision>2</cp:revision>
  <cp:lastPrinted>2017-11-12T13:18:00Z</cp:lastPrinted>
  <dcterms:created xsi:type="dcterms:W3CDTF">2017-11-12T13:34:00Z</dcterms:created>
  <dcterms:modified xsi:type="dcterms:W3CDTF">2017-11-12T13:34:00Z</dcterms:modified>
</cp:coreProperties>
</file>